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6A46D9">
        <w:rPr>
          <w:rFonts w:ascii="Times New Roman" w:hAnsi="Times New Roman" w:cs="Times New Roman"/>
          <w:color w:val="auto"/>
          <w:sz w:val="22"/>
          <w:szCs w:val="22"/>
        </w:rPr>
        <w:t>Примерная форма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sub_2"/>
      <w:r w:rsidRPr="006A46D9">
        <w:rPr>
          <w:rFonts w:ascii="Times New Roman" w:hAnsi="Times New Roman" w:cs="Times New Roman"/>
          <w:color w:val="auto"/>
          <w:sz w:val="22"/>
          <w:szCs w:val="22"/>
        </w:rPr>
        <w:t>Трудовой договор</w:t>
      </w:r>
      <w:r w:rsidRPr="006A46D9">
        <w:rPr>
          <w:rFonts w:ascii="Times New Roman" w:hAnsi="Times New Roman" w:cs="Times New Roman"/>
          <w:color w:val="auto"/>
          <w:sz w:val="22"/>
          <w:szCs w:val="22"/>
        </w:rPr>
        <w:br/>
        <w:t>с главным бухгалтером</w:t>
      </w:r>
    </w:p>
    <w:bookmarkEnd w:id="1"/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afd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</w:t>
      </w:r>
    </w:p>
    <w:p w:rsidR="006A46D9" w:rsidRPr="006A46D9" w:rsidRDefault="006A46D9">
      <w:pPr>
        <w:pStyle w:val="afd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 xml:space="preserve">     (полное  официальное   наименование   организации),   именуемое   в дальнейшем "Работодатель", в  лице  __________  (должность  представителя Работодателя,    подписавшего        трудовой         договор,   его Ф.И.О.) и </w:t>
      </w:r>
    </w:p>
    <w:p w:rsidR="006A46D9" w:rsidRPr="006A46D9" w:rsidRDefault="006A46D9">
      <w:pPr>
        <w:pStyle w:val="afd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___________________ (Ф.И.О.), именуемый (-ая) в дальнейшем "Работник", заключили настоящий Трудовой договор о следующем: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 xml:space="preserve">1. Предмет договора 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1.1. В соответствии с настоящим Трудовым договором Работник обязуется лично выполнять работу в должности главного бухгалтера, соблюдать правила внутреннего трудового распорядка Работодателя, а Работодатель обязуется предоставить указанную работу, обеспечить условия труда, предусмотренные трудовым законодательством, иными нормативными актами, содержащими нормы трудового права, соглашениями, коллективным договором, локальными нормативными актами и настоящим Трудовым договором, своевременно и в полном размере выплачивать Работнику заработную плату.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1.2. Работа является для Работника основной.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 xml:space="preserve">2. Место работы 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2.1. Местом работы для Работника является ______________ (местонахождение (адрес) Работодателя (его обособленного структурного подразделения) либо место (адрес) непосредственного выполнения работником трудовых обязанностей).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3. Дата начала работы и срок трудового договора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3.1. Работник обязан приступить к работе ____ (дата начала работы).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3.2. Трудовой договор заключается на (выбрать нужное):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а) неопределенный срок;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 xml:space="preserve">б) срок ___ (не более пяти лет) лет / года (срочный трудовой договор) по соглашению Работника и Работодателя на основании </w:t>
      </w:r>
      <w:hyperlink r:id="rId5" w:history="1">
        <w:r w:rsidRPr="006A46D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части второй ст. 59</w:t>
        </w:r>
      </w:hyperlink>
      <w:r w:rsidRPr="006A46D9">
        <w:rPr>
          <w:rFonts w:ascii="Times New Roman" w:hAnsi="Times New Roman" w:cs="Times New Roman"/>
          <w:sz w:val="22"/>
          <w:szCs w:val="22"/>
        </w:rPr>
        <w:t xml:space="preserve"> Трудового кодекса РФ.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4. Испытательный срок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4.1. В целях проверки соответствия Работника поручаемой работе ему устанавливается испытательный срок продолжительностью ___ (не более шести месяцев).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5. Права и обязанности Работника и Работодателя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5.1. Работник имеет право: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руководить работниками бухгалтерии Работодателя;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давать работникам бухгалтерии поручения в рамках их трудовых функций, установленных трудовыми договорами и локальными нормативными актами;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обращаться к руководителю с предложениями по совершенствованию бухгалтерского учета в организации;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 xml:space="preserve">- взаимодействовать с руководителями структурных подразделений Работодателя в порядке, </w:t>
      </w:r>
      <w:r w:rsidRPr="006A46D9">
        <w:rPr>
          <w:rFonts w:ascii="Times New Roman" w:hAnsi="Times New Roman" w:cs="Times New Roman"/>
          <w:sz w:val="22"/>
          <w:szCs w:val="22"/>
        </w:rPr>
        <w:lastRenderedPageBreak/>
        <w:t>установленном локальными нормативными актами;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требовать от всех работников выполнения приказов и распоряжений руководителя, локальных нормативных актов, которые относятся к ведению бухгалтерского учета;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знакомиться с проектами договоров и иных сделок, которыми предусматривается получение или отпуск денежных, товарных или материальных ценностей, выполнение работ или оказание услуг;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знакомиться с проектами приказов и распоряжений руководителя о приеме на работу и увольнении с работы работников, которые будут нести или несут полную материальную ответственность за ущерб, причиненный имуществу Работодателя;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проверять соблюдение работниками установленного порядка приемки, оприходования, хранения и расходования денежных средств, товаров, иных материальных ценностей;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________________ (иные права Работника).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5.2. Работник обязан: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организовать ведение бухгалтерского учета у Работодателя в соответствии с установленными правилами;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контролировать обеспечение сохранности имущества Работодателя, принимать меры по предупреждению недостач, неэффективного использования имущества Работодателя;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формировать полную и достоверную бухгалтерскую информацию о деятельности Работодателя, его имущественном положении, доходах и расходах;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определять учетную политику, исходя из особенностей деятельности Работодателя;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организовать правильную и своевременную уплату налогов, сборов и иных обязательных платежей в бюджеты всех уровней;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осуществлять контроль за соблюдением работниками порядка оформления первичных документов;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проводить инвентаризацию имущества Работодателя или участвовать в ее проведении;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обеспечивать своевременное представление бухгалтерской отчетности, налоговых деклараций, расчетов и иных документов, связанных с исчислением и уплатой налогов, сборов и иных обязательных платежей в соответствующие государственные и муниципальные органы;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не разглашать информацию, составляющую коммерческую тайну Работодателя, которая стала ему известна в связи с исполнением трудовой функции, предусмотренной настоящим Трудовым договором;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________________ (иные обязанности Работника).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5.3. Работодатель имеет право: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осуществлять контроль за надлежащим выполнением Работником требований законодательства, учредительных документов Работодателя, приказов и распоряжений руководителя, решений иных органов управления Работодателя, локальных нормативных актов, касающихся ведения бухгалтерского учета;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требовать от Работника представления информации, касающейся ведения бухгалтерского учета, исчисления и уплаты налогов, сборов и иных обязательных платежей;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привлекать Работника к полной материальной ответственности за ущерб, причиненный имуществу Работодателя, в порядке, предусмотренном трудовым законодательством и иными нормативными правовыми актами, содержащими нормы трудового права;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________________ (иные права Работодателя).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5.4. Работодатель обязан: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предоставлять Работнику информацию, в том числе и составляющую коммерческую тайну, необходимую ему для выполнения трудовой функции, предусмотренной настоящим Трудовым договором;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оказывать поддержку и содействие Работнику при осуществлении им мероприятий, направленных на улучшение ведения бухгалтерского учета;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________________ (иные обязанности Работодателя).</w:t>
      </w:r>
    </w:p>
    <w:p w:rsid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6. Характеристика условий труда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6.1. Для выполнения Работником работы, обусловленной настоящим Трудовым договором, ему предоставляется рабочее место ___ (описание рабочего места).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lastRenderedPageBreak/>
        <w:t>6.2. Характеристика условий труда на рабочем месте ___ (описание условий труда на рабочем месте; вредные или опасные производственные факторы).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7. Охраняемая законом тайна, персональные данные работников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7.1. Работник несет ответственность за разглашение охраняемой законом тайны, персональных данных других работников в соответствии с законодательством.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7.2. При выполнении трудовой функции, предусмотренной настоящим Трудовым договором, Работник имеет доступ к сведениям, составляющим коммерческую тайну Работодателя, и к персональным данным других работников Работодателя.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7.3. Работодатель обязан под роспись ознакомить Работника с перечнем сведений, составляющих коммерческую тайну Работодателя, и с локальными нормативными актами, которыми регулируются порядок работы со сведениями, составляющими коммерческую тайну, и порядок работы с персональными данными других работников.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7.4. Работник может быть уволен по инициативе Работодателя за разглашение охраняемой законом тайны или персональных данных других работников, только если сведения, составляющие тайну, или персональные данные стали известны ему в связи с исполнением трудовой функции, предусмотренной настоящим Трудовым договором.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7.5. Работник не может быть уволен по инициативе Работодателя за разглашение сведений, составляющих коммерческую тайну, если на момент разглашения он не был ознакомлен под роспись с перечнем сведений, составляющих коммерческую тайну.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8. Режим рабочего времени и времени отдыха (если в отношении</w:t>
      </w:r>
      <w:r w:rsidRPr="006A46D9">
        <w:rPr>
          <w:rFonts w:ascii="Times New Roman" w:hAnsi="Times New Roman" w:cs="Times New Roman"/>
          <w:color w:val="auto"/>
          <w:sz w:val="22"/>
          <w:szCs w:val="22"/>
        </w:rPr>
        <w:br/>
        <w:t>данного работника режим рабочего времени и времени отдыха отличается от</w:t>
      </w:r>
      <w:r w:rsidRPr="006A46D9">
        <w:rPr>
          <w:rFonts w:ascii="Times New Roman" w:hAnsi="Times New Roman" w:cs="Times New Roman"/>
          <w:color w:val="auto"/>
          <w:sz w:val="22"/>
          <w:szCs w:val="22"/>
        </w:rPr>
        <w:br/>
        <w:t>общих правил, установленных у Работодателя)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8.1. Работнику устанавливается ___ (5-дневная, 6-дневная, неполная и т.п.) ___ (40-часовая, 36-часовая и т.п.) рабочая неделя и ___ (ненормированный) ___ (8-часовой, 7-часовой и т.п.) рабочий день (или неполный рабочий день продолжительностью ___ часов).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8.2. Начало работы в ___, окончание в ___. Перерыв в течение рабочего дня с ___ до ___. Выходными днями являются ___.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8.3. Работнику предоставляется (выбрать нужное):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а) ежегодный основной оплачиваемый отпуск продолжительностью 28 календарных дней;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б) ежегодный удлиненный основной оплачиваемый отпуск продолжительностью ___ (продолжительность отпуска в соответствии с трудовым законодательством) дней.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 xml:space="preserve">8.4. Работнику устанавливается дополнительный отпуск в связи с ___ (основание предоставления дополнительного отпуска в соответствии со </w:t>
      </w:r>
      <w:hyperlink r:id="rId6" w:history="1">
        <w:r w:rsidRPr="006A46D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ст. 116</w:t>
        </w:r>
      </w:hyperlink>
      <w:r w:rsidRPr="006A46D9">
        <w:rPr>
          <w:rFonts w:ascii="Times New Roman" w:hAnsi="Times New Roman" w:cs="Times New Roman"/>
          <w:sz w:val="22"/>
          <w:szCs w:val="22"/>
        </w:rPr>
        <w:t xml:space="preserve"> ТК РФ) продолжительностью ___ дней. Дополнительный отпуск исчисляется в ___ (рабочих, календарных) днях.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8.5. Работнику предоставляется дополнительный отпуск в связи с ___ (основание предоставления дополнительного отпуска, предусмотренное соглашением, коллективным договором, локальным нормативным актом) продолжительностью ___ дней. Дополнительный отпуск исчисляется в ___ (рабочих, календарных) днях.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9. Условия оплаты труда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9.1. Заработная плата выплачивается Работнику в размере ___ (в том числе размер тарифной ставки или оклада (должностного оклада), доплаты, надбавки, иные выплаты компенсационного характера, премии и иные выплаты стимулирующего характера).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9.2. Заработная плата выплачивается Работнику в сроки (выбрать нужное):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а) установленные правилами внутреннего трудового распорядка организации ___ (реквизиты локального нормативного акта, которым утверждены правила внутреннего трудового распорядка);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б) установленные коллективным договором ___ (реквизиты коллективного договора);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в) ___-го и ___-го числа каждого месяца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(но в любом случае не реже чем каждые полмесяца).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9.3. Заработная плата (выбрать нужное):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lastRenderedPageBreak/>
        <w:t>а) выплачивается в месте выполнения работы;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б) перечисляется на расчетный счет ___ (реквизиты расчетного счета) в соответствии (выбрать нужное):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с условиями коллективного договора ___ (реквизиты коллективного договора);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- ___ (указать условия перечисления заработной платы на банковский счет).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9.4. Выплата заработной платы производится (выбрать нужное):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а) в денежной форме в валюте России (рублях);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б) в денежной форме в валюте России (рублях) и неденежной форме, причем в неденежной форме выплачивается ___% заработной платы (не более 20% начисленной месячной заработной платы).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Заработная плата в неденежной форме выплачивается (выбрать нужное):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а) в месте и в сроки, установленные коллективным договором ___ (реквизиты коллективного договора);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б) ___ (иные место и сроки выплаты заработной платы в неденежной форме).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10. Материальная ответственность Работника и Работодателя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10.1. Работник и Работодатель несут материальную ответственность в размерах и в порядке, установленных настоящим Трудовым договором, соглашениями, коллективным договором, локальными нормативными актами, трудовым законодательством и иными нормативными правовыми актами, содержащими нормы трудового права.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10.2. При задержке заработной платы и иных выплат, причитающихся Работнику, Работодатель (независимо от вины) обязан выплатить их с уплатой процентов (денежной компенсации) в размере (выбрать нужное):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а) предусмотренном коллективным договором ___ (реквизиты коллективного договора);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 xml:space="preserve">б) ___ (иной размер денежной компенсации, но во всяком случае в размере не ниже 1/300 </w:t>
      </w:r>
      <w:hyperlink r:id="rId7" w:history="1">
        <w:r w:rsidRPr="006A46D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ставки рефинансирования</w:t>
        </w:r>
      </w:hyperlink>
      <w:r w:rsidRPr="006A46D9">
        <w:rPr>
          <w:rFonts w:ascii="Times New Roman" w:hAnsi="Times New Roman" w:cs="Times New Roman"/>
          <w:sz w:val="22"/>
          <w:szCs w:val="22"/>
        </w:rPr>
        <w:t xml:space="preserve"> Банка России за каждый день просрочки).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 xml:space="preserve">10.3. Работник несет материальную ответственность за ущерб, причиненный Работодателю, в полном размере на основании настоящего Трудового договора в соответствии с </w:t>
      </w:r>
      <w:hyperlink r:id="rId8" w:history="1">
        <w:r w:rsidRPr="006A46D9">
          <w:rPr>
            <w:rStyle w:val="a4"/>
            <w:rFonts w:ascii="Times New Roman" w:hAnsi="Times New Roman" w:cs="Times New Roman"/>
            <w:color w:val="auto"/>
            <w:sz w:val="22"/>
            <w:szCs w:val="22"/>
          </w:rPr>
          <w:t>частью второй ст. 243</w:t>
        </w:r>
      </w:hyperlink>
      <w:r w:rsidRPr="006A46D9">
        <w:rPr>
          <w:rFonts w:ascii="Times New Roman" w:hAnsi="Times New Roman" w:cs="Times New Roman"/>
          <w:sz w:val="22"/>
          <w:szCs w:val="22"/>
        </w:rPr>
        <w:t xml:space="preserve"> Трудового кодекса РФ.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11. Виды и условия социального страхования, непосредственно</w:t>
      </w:r>
      <w:r w:rsidRPr="006A46D9">
        <w:rPr>
          <w:rFonts w:ascii="Times New Roman" w:hAnsi="Times New Roman" w:cs="Times New Roman"/>
          <w:color w:val="auto"/>
          <w:sz w:val="22"/>
          <w:szCs w:val="22"/>
        </w:rPr>
        <w:br/>
        <w:t>связанные с трудовой деятельностью. Дополнительное страхование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11.1. Работник подлежит обязательному социальному страхованию в соответствии с законодательством.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11.2. Работник также подлежит страхованию ___ (виды и условия дополнительного (необязательного) страхования Работника).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12. Особые условия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12.1. В случае досрочного расторжения настоящего Трудового договора с Работником в связи со сменой собственника имущества организации Работнику выплачивается компенсация в размере ___ (не ниже трехкратного среднего месячного заработка Работника).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12.2. Социально-бытовые условия Работника и членов его семьи подлежат улучшению за счет средств Работодателя в следующих размерах и порядке: ___ (размеры и порядок улучшения социально-бытовых условий Работника и членов его семьи).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12.3. ___ (иные особые условия, например об использовании личного имущества Работника, о профессиональной подготовке, переподготовке и повышении квалификации Работника и т.п.).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13. Изменение и прекращение трудового договора. Трудовые споры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13.1. Настоящий Трудовой договор может быть изменен или прекращен в порядке, предусмотренном трудовым законодательством и иными нормативными правовыми актами, содержащими нормы трудового права.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lastRenderedPageBreak/>
        <w:t>13.2. Ни одно положение настоящего Трудового договора не может рассматриваться как препятствие для его расторжения по инициативе Работника. О расторжении настоящего Трудового договора по собственному желанию Работник должен предупредить Работодателя в письменной форме не позднее чем за две недели.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13.3. Если ни Работник, ни Работодатель не потребуют расторжения настоящего Трудового договора по истечении срока его действия, а Работник продолжает выполнять работу после истечения срока действия Трудового договора, условие о срочном характере Трудового договора утрачивает силу и Трудовой договор считается заключенным на неопределенный срок (для срочного трудового договора).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13.4. Трудовые споры между Работником и Работодателем подлежат рассмотрению в комиссии по трудовым спорам или в суде в соответствии с законодательством.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pStyle w:val="1"/>
        <w:rPr>
          <w:rFonts w:ascii="Times New Roman" w:hAnsi="Times New Roman" w:cs="Times New Roman"/>
          <w:color w:val="auto"/>
          <w:sz w:val="22"/>
          <w:szCs w:val="22"/>
        </w:rPr>
      </w:pPr>
      <w:r w:rsidRPr="006A46D9">
        <w:rPr>
          <w:rFonts w:ascii="Times New Roman" w:hAnsi="Times New Roman" w:cs="Times New Roman"/>
          <w:color w:val="auto"/>
          <w:sz w:val="22"/>
          <w:szCs w:val="22"/>
        </w:rPr>
        <w:t>14. Заключительные положения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14.1. Во всех вопросах, не предусмотренных настоящим Трудовым договором, Работник и Работодатель руководствуются трудовым законодательством, иными нормативными актами, содержащими нормы трудового права, коллективным договором, соглашениями, локальными нормативными актами.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14.2. Настоящий Трудовой договор составлен в двух экземплярах, имеющих одинаковую юридическую силу, - по одному для Работника и Работодателя.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14.3. Содержание приказа (распоряжения) Работодателя о приеме Работника на работу должно соответствовать условиям настоящего Трудового договора.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 xml:space="preserve">15. Реквизиты и подписи сторон </w:t>
      </w:r>
      <w:hyperlink w:anchor="sub_1" w:history="1"/>
      <w:r w:rsidRPr="006A46D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6A46D9">
        <w:rPr>
          <w:rFonts w:ascii="Times New Roman" w:hAnsi="Times New Roman" w:cs="Times New Roman"/>
          <w:sz w:val="22"/>
          <w:szCs w:val="22"/>
        </w:rPr>
        <w:t>(Ф.И.О., место жительства и паспортные данные Работника, наименование и местонахождение организации (Работодателя), ИНН организации (Работодателя)).</w:t>
      </w: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6A46D9" w:rsidRPr="006A46D9" w:rsidRDefault="006A46D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sectPr w:rsidR="006A46D9" w:rsidRPr="006A46D9">
      <w:pgSz w:w="11906" w:h="16838"/>
      <w:pgMar w:top="1134" w:right="85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6D9"/>
    <w:rsid w:val="003F7BD0"/>
    <w:rsid w:val="006A46D9"/>
    <w:rsid w:val="00D2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basedOn w:val="a3"/>
    <w:uiPriority w:val="99"/>
    <w:rPr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243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8009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25268.116" TargetMode="External"/><Relationship Id="rId5" Type="http://schemas.openxmlformats.org/officeDocument/2006/relationships/hyperlink" Target="garantF1://12025268.5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Светлана</cp:lastModifiedBy>
  <cp:revision>2</cp:revision>
  <dcterms:created xsi:type="dcterms:W3CDTF">2012-04-19T19:46:00Z</dcterms:created>
  <dcterms:modified xsi:type="dcterms:W3CDTF">2012-04-19T19:46:00Z</dcterms:modified>
</cp:coreProperties>
</file>